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703" w:rsidRDefault="00394703">
      <w:r>
        <w:rPr>
          <w:noProof/>
        </w:rPr>
        <w:drawing>
          <wp:inline distT="0" distB="0" distL="0" distR="0">
            <wp:extent cx="5932805" cy="1089660"/>
            <wp:effectExtent l="0" t="0" r="0" b="0"/>
            <wp:docPr id="1" name="Picture 1" descr="C:\Users\mmillhollon\AppData\Local\Microsoft\Windows\INetCache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millhollon\AppData\Local\Microsoft\Windows\INetCache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703" w:rsidRPr="00394703" w:rsidRDefault="00394703">
      <w:pPr>
        <w:rPr>
          <w:rFonts w:ascii="Times New Roman" w:hAnsi="Times New Roman" w:cs="Times New Roman"/>
          <w:sz w:val="28"/>
          <w:szCs w:val="28"/>
        </w:rPr>
      </w:pPr>
      <w:r w:rsidRPr="00394703">
        <w:rPr>
          <w:rFonts w:ascii="Times New Roman" w:hAnsi="Times New Roman" w:cs="Times New Roman"/>
          <w:sz w:val="28"/>
          <w:szCs w:val="28"/>
        </w:rPr>
        <w:t xml:space="preserve">FOR IMMEDIATE RELEASE </w:t>
      </w:r>
    </w:p>
    <w:p w:rsidR="00394703" w:rsidRPr="00394703" w:rsidRDefault="00830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September</w:t>
      </w:r>
      <w:r w:rsidR="00394703" w:rsidRPr="00394703">
        <w:rPr>
          <w:rFonts w:ascii="Times New Roman" w:hAnsi="Times New Roman" w:cs="Times New Roman"/>
          <w:sz w:val="28"/>
          <w:szCs w:val="28"/>
        </w:rPr>
        <w:t xml:space="preserve"> </w:t>
      </w:r>
      <w:r w:rsidR="001F44C5">
        <w:rPr>
          <w:rFonts w:ascii="Times New Roman" w:hAnsi="Times New Roman" w:cs="Times New Roman"/>
          <w:sz w:val="28"/>
          <w:szCs w:val="28"/>
        </w:rPr>
        <w:t>21</w:t>
      </w:r>
      <w:r w:rsidR="00394703" w:rsidRPr="00394703">
        <w:rPr>
          <w:rFonts w:ascii="Times New Roman" w:hAnsi="Times New Roman" w:cs="Times New Roman"/>
          <w:sz w:val="28"/>
          <w:szCs w:val="28"/>
        </w:rPr>
        <w:t xml:space="preserve">, 2020 </w:t>
      </w:r>
    </w:p>
    <w:p w:rsidR="00A12869" w:rsidRPr="00A12869" w:rsidRDefault="00493C40" w:rsidP="00A128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Main Street Recovery Program </w:t>
      </w:r>
      <w:r w:rsidR="001F44C5">
        <w:rPr>
          <w:rFonts w:ascii="Times New Roman" w:hAnsi="Times New Roman" w:cs="Times New Roman"/>
          <w:b/>
          <w:sz w:val="32"/>
          <w:szCs w:val="32"/>
        </w:rPr>
        <w:t>Obligates $1</w:t>
      </w:r>
      <w:r w:rsidR="007A2C36">
        <w:rPr>
          <w:rFonts w:ascii="Times New Roman" w:hAnsi="Times New Roman" w:cs="Times New Roman"/>
          <w:b/>
          <w:sz w:val="32"/>
          <w:szCs w:val="32"/>
        </w:rPr>
        <w:t>7</w:t>
      </w:r>
      <w:r w:rsidR="001F44C5">
        <w:rPr>
          <w:rFonts w:ascii="Times New Roman" w:hAnsi="Times New Roman" w:cs="Times New Roman"/>
          <w:b/>
          <w:sz w:val="32"/>
          <w:szCs w:val="32"/>
        </w:rPr>
        <w:t xml:space="preserve">0 Million </w:t>
      </w:r>
      <w:proofErr w:type="gramStart"/>
      <w:r w:rsidR="001F44C5">
        <w:rPr>
          <w:rFonts w:ascii="Times New Roman" w:hAnsi="Times New Roman" w:cs="Times New Roman"/>
          <w:b/>
          <w:sz w:val="32"/>
          <w:szCs w:val="32"/>
        </w:rPr>
        <w:t>To</w:t>
      </w:r>
      <w:proofErr w:type="gramEnd"/>
      <w:r w:rsidR="001F44C5">
        <w:rPr>
          <w:rFonts w:ascii="Times New Roman" w:hAnsi="Times New Roman" w:cs="Times New Roman"/>
          <w:b/>
          <w:sz w:val="32"/>
          <w:szCs w:val="32"/>
        </w:rPr>
        <w:t xml:space="preserve"> Help Louisiana’s Small Businesses</w:t>
      </w:r>
    </w:p>
    <w:p w:rsidR="00493C40" w:rsidRDefault="00394703">
      <w:pPr>
        <w:rPr>
          <w:rFonts w:ascii="Times New Roman" w:hAnsi="Times New Roman" w:cs="Times New Roman"/>
          <w:sz w:val="28"/>
          <w:szCs w:val="28"/>
        </w:rPr>
      </w:pPr>
      <w:r w:rsidRPr="00394703">
        <w:rPr>
          <w:rFonts w:ascii="Times New Roman" w:hAnsi="Times New Roman" w:cs="Times New Roman"/>
          <w:sz w:val="28"/>
          <w:szCs w:val="28"/>
        </w:rPr>
        <w:t xml:space="preserve">BATON ROUGE, LA – </w:t>
      </w:r>
      <w:r w:rsidR="00493C40">
        <w:rPr>
          <w:rFonts w:ascii="Times New Roman" w:hAnsi="Times New Roman" w:cs="Times New Roman"/>
          <w:sz w:val="28"/>
          <w:szCs w:val="28"/>
        </w:rPr>
        <w:t xml:space="preserve">State Treasurer John M. Schroder </w:t>
      </w:r>
      <w:r w:rsidR="0083054D">
        <w:rPr>
          <w:rFonts w:ascii="Times New Roman" w:hAnsi="Times New Roman" w:cs="Times New Roman"/>
          <w:sz w:val="28"/>
          <w:szCs w:val="28"/>
        </w:rPr>
        <w:t>today announced t</w:t>
      </w:r>
      <w:r w:rsidR="00852725">
        <w:rPr>
          <w:rFonts w:ascii="Times New Roman" w:hAnsi="Times New Roman" w:cs="Times New Roman"/>
          <w:sz w:val="28"/>
          <w:szCs w:val="28"/>
        </w:rPr>
        <w:t xml:space="preserve">he Main Street Recovery Program </w:t>
      </w:r>
      <w:r w:rsidR="001F44C5">
        <w:rPr>
          <w:rFonts w:ascii="Times New Roman" w:hAnsi="Times New Roman" w:cs="Times New Roman"/>
          <w:sz w:val="28"/>
          <w:szCs w:val="28"/>
        </w:rPr>
        <w:t>has obligated $1</w:t>
      </w:r>
      <w:r w:rsidR="007A2C36">
        <w:rPr>
          <w:rFonts w:ascii="Times New Roman" w:hAnsi="Times New Roman" w:cs="Times New Roman"/>
          <w:sz w:val="28"/>
          <w:szCs w:val="28"/>
        </w:rPr>
        <w:t>7</w:t>
      </w:r>
      <w:r w:rsidR="001F44C5">
        <w:rPr>
          <w:rFonts w:ascii="Times New Roman" w:hAnsi="Times New Roman" w:cs="Times New Roman"/>
          <w:sz w:val="28"/>
          <w:szCs w:val="28"/>
        </w:rPr>
        <w:t xml:space="preserve">0 million in grants to small businesses with a week remaining before the program reaches the halfway mark. </w:t>
      </w:r>
    </w:p>
    <w:p w:rsidR="001F44C5" w:rsidRDefault="001F4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number of applications submitted daily increased after changes were made to the Quick Relief option. Applicants now can receive up to $15,000 through the abbreviated application process. In most cases, all they need is a driver’s license and tax returns in order to apply. </w:t>
      </w:r>
    </w:p>
    <w:p w:rsidR="00493C40" w:rsidRPr="001F44C5" w:rsidRDefault="00493C40">
      <w:pPr>
        <w:rPr>
          <w:rFonts w:ascii="Times New Roman" w:hAnsi="Times New Roman" w:cs="Times New Roman"/>
          <w:b/>
          <w:sz w:val="28"/>
          <w:szCs w:val="28"/>
        </w:rPr>
      </w:pPr>
      <w:r w:rsidRPr="001F44C5">
        <w:rPr>
          <w:rFonts w:ascii="Times New Roman" w:hAnsi="Times New Roman" w:cs="Times New Roman"/>
          <w:b/>
          <w:sz w:val="28"/>
          <w:szCs w:val="28"/>
        </w:rPr>
        <w:t>“</w:t>
      </w:r>
      <w:r w:rsidR="001F44C5" w:rsidRPr="001F44C5">
        <w:rPr>
          <w:rFonts w:ascii="Times New Roman" w:hAnsi="Times New Roman" w:cs="Times New Roman"/>
          <w:b/>
          <w:sz w:val="28"/>
          <w:szCs w:val="28"/>
        </w:rPr>
        <w:t>Main Street is working to quickly get money into the hands of small business owners. We want them to keep their business and their workforce intact</w:t>
      </w:r>
      <w:r w:rsidR="009934F7" w:rsidRPr="001F44C5">
        <w:rPr>
          <w:rFonts w:ascii="Times New Roman" w:hAnsi="Times New Roman" w:cs="Times New Roman"/>
          <w:b/>
          <w:sz w:val="28"/>
          <w:szCs w:val="28"/>
        </w:rPr>
        <w:t>,</w:t>
      </w:r>
      <w:r w:rsidR="00DB4C29" w:rsidRPr="001F44C5">
        <w:rPr>
          <w:rFonts w:ascii="Times New Roman" w:hAnsi="Times New Roman" w:cs="Times New Roman"/>
          <w:b/>
          <w:sz w:val="28"/>
          <w:szCs w:val="28"/>
        </w:rPr>
        <w:t xml:space="preserve">” </w:t>
      </w:r>
      <w:r w:rsidR="00DB4C29" w:rsidRPr="001F44C5">
        <w:rPr>
          <w:rFonts w:ascii="Times New Roman" w:hAnsi="Times New Roman" w:cs="Times New Roman"/>
          <w:sz w:val="28"/>
          <w:szCs w:val="28"/>
        </w:rPr>
        <w:t>said Treasurer Schroder.</w:t>
      </w:r>
      <w:r w:rsidR="00DB4C29" w:rsidRPr="001F44C5">
        <w:rPr>
          <w:rFonts w:ascii="Times New Roman" w:hAnsi="Times New Roman" w:cs="Times New Roman"/>
          <w:b/>
          <w:sz w:val="28"/>
          <w:szCs w:val="28"/>
        </w:rPr>
        <w:t xml:space="preserve"> “</w:t>
      </w:r>
      <w:r w:rsidR="001F44C5" w:rsidRPr="001F44C5">
        <w:rPr>
          <w:rFonts w:ascii="Times New Roman" w:hAnsi="Times New Roman" w:cs="Times New Roman"/>
          <w:b/>
          <w:sz w:val="28"/>
          <w:szCs w:val="28"/>
        </w:rPr>
        <w:t>We’re not even at the midway point, and more than half the money is obligated. This program is the support small businesses need during the pandemic.</w:t>
      </w:r>
      <w:r w:rsidR="00F21459" w:rsidRPr="001F44C5">
        <w:rPr>
          <w:rFonts w:ascii="Times New Roman" w:hAnsi="Times New Roman" w:cs="Times New Roman"/>
          <w:b/>
          <w:sz w:val="28"/>
          <w:szCs w:val="28"/>
        </w:rPr>
        <w:t>”</w:t>
      </w:r>
    </w:p>
    <w:p w:rsidR="009934F7" w:rsidRDefault="00706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Legislature</w:t>
      </w:r>
      <w:r w:rsidR="00134AE2">
        <w:rPr>
          <w:rFonts w:ascii="Times New Roman" w:hAnsi="Times New Roman" w:cs="Times New Roman"/>
          <w:sz w:val="28"/>
          <w:szCs w:val="28"/>
        </w:rPr>
        <w:t xml:space="preserve"> set aside $275 million for the Main Street Recovery Program. </w:t>
      </w:r>
      <w:r w:rsidR="007B78C8">
        <w:rPr>
          <w:rFonts w:ascii="Times New Roman" w:hAnsi="Times New Roman" w:cs="Times New Roman"/>
          <w:sz w:val="28"/>
          <w:szCs w:val="28"/>
        </w:rPr>
        <w:t xml:space="preserve">More than </w:t>
      </w:r>
      <w:r w:rsidR="001F44C5">
        <w:rPr>
          <w:rFonts w:ascii="Times New Roman" w:hAnsi="Times New Roman" w:cs="Times New Roman"/>
          <w:sz w:val="28"/>
          <w:szCs w:val="28"/>
        </w:rPr>
        <w:t>30,</w:t>
      </w:r>
      <w:r w:rsidR="007B78C8">
        <w:rPr>
          <w:rFonts w:ascii="Times New Roman" w:hAnsi="Times New Roman" w:cs="Times New Roman"/>
          <w:sz w:val="28"/>
          <w:szCs w:val="28"/>
        </w:rPr>
        <w:t xml:space="preserve">000 applications have been submitted since the program began on July 28. </w:t>
      </w:r>
      <w:r w:rsidR="009934F7">
        <w:rPr>
          <w:rFonts w:ascii="Times New Roman" w:hAnsi="Times New Roman" w:cs="Times New Roman"/>
          <w:sz w:val="28"/>
          <w:szCs w:val="28"/>
        </w:rPr>
        <w:t xml:space="preserve"> </w:t>
      </w:r>
      <w:r w:rsidR="00487DE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1F44C5" w:rsidRDefault="001F4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Milestones include:</w:t>
      </w:r>
    </w:p>
    <w:p w:rsidR="001F44C5" w:rsidRDefault="001F44C5" w:rsidP="001F44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44C5">
        <w:rPr>
          <w:rFonts w:ascii="Times New Roman" w:hAnsi="Times New Roman" w:cs="Times New Roman"/>
          <w:sz w:val="28"/>
          <w:szCs w:val="28"/>
        </w:rPr>
        <w:t xml:space="preserve">Awarding $40 million to businesses owned by minorities, women or veterans. </w:t>
      </w:r>
    </w:p>
    <w:p w:rsidR="00DD64BD" w:rsidRPr="001F44C5" w:rsidRDefault="00DD64BD" w:rsidP="001F44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current average award of </w:t>
      </w:r>
      <w:r w:rsidR="007A2C36">
        <w:rPr>
          <w:rFonts w:ascii="Times New Roman" w:hAnsi="Times New Roman" w:cs="Times New Roman"/>
          <w:sz w:val="28"/>
          <w:szCs w:val="28"/>
        </w:rPr>
        <w:t>more than $10,000</w:t>
      </w:r>
      <w:r>
        <w:rPr>
          <w:rFonts w:ascii="Times New Roman" w:hAnsi="Times New Roman" w:cs="Times New Roman"/>
          <w:sz w:val="28"/>
          <w:szCs w:val="28"/>
        </w:rPr>
        <w:t xml:space="preserve"> per business. </w:t>
      </w:r>
    </w:p>
    <w:p w:rsidR="009607EB" w:rsidRDefault="007B78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Small businesses can visit </w:t>
      </w:r>
      <w:hyperlink r:id="rId6" w:history="1">
        <w:r w:rsidRPr="006D4AB2">
          <w:rPr>
            <w:rStyle w:val="Hyperlink"/>
            <w:rFonts w:ascii="Times New Roman" w:hAnsi="Times New Roman" w:cs="Times New Roman"/>
            <w:sz w:val="28"/>
            <w:szCs w:val="28"/>
          </w:rPr>
          <w:t>www.louisianamainstreet.com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to apply for a grant. </w:t>
      </w:r>
    </w:p>
    <w:p w:rsidR="009607EB" w:rsidRDefault="009607EB">
      <w:pPr>
        <w:rPr>
          <w:rFonts w:ascii="Times New Roman" w:hAnsi="Times New Roman" w:cs="Times New Roman"/>
          <w:sz w:val="28"/>
          <w:szCs w:val="28"/>
        </w:rPr>
      </w:pPr>
    </w:p>
    <w:p w:rsidR="00673BC2" w:rsidRPr="00394703" w:rsidRDefault="00493C40" w:rsidP="00493C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###</w:t>
      </w:r>
    </w:p>
    <w:sectPr w:rsidR="00673BC2" w:rsidRPr="00394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6398B"/>
    <w:multiLevelType w:val="hybridMultilevel"/>
    <w:tmpl w:val="983C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2344F"/>
    <w:multiLevelType w:val="hybridMultilevel"/>
    <w:tmpl w:val="E4D41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703"/>
    <w:rsid w:val="00070B5A"/>
    <w:rsid w:val="0009312C"/>
    <w:rsid w:val="000B530A"/>
    <w:rsid w:val="00134AE2"/>
    <w:rsid w:val="001C2493"/>
    <w:rsid w:val="001F44C5"/>
    <w:rsid w:val="002D5BE5"/>
    <w:rsid w:val="002D75AB"/>
    <w:rsid w:val="002F77AC"/>
    <w:rsid w:val="0032267B"/>
    <w:rsid w:val="00336A72"/>
    <w:rsid w:val="00394703"/>
    <w:rsid w:val="003D445E"/>
    <w:rsid w:val="003D5A0F"/>
    <w:rsid w:val="003F351A"/>
    <w:rsid w:val="00422E7D"/>
    <w:rsid w:val="004753CF"/>
    <w:rsid w:val="00487DE9"/>
    <w:rsid w:val="00493C40"/>
    <w:rsid w:val="00672E22"/>
    <w:rsid w:val="00673BC2"/>
    <w:rsid w:val="00686941"/>
    <w:rsid w:val="006A49FA"/>
    <w:rsid w:val="006B5A63"/>
    <w:rsid w:val="00706703"/>
    <w:rsid w:val="00731F55"/>
    <w:rsid w:val="00732841"/>
    <w:rsid w:val="007A2C36"/>
    <w:rsid w:val="007B78C8"/>
    <w:rsid w:val="0083054D"/>
    <w:rsid w:val="00852725"/>
    <w:rsid w:val="00866F2A"/>
    <w:rsid w:val="00913462"/>
    <w:rsid w:val="009607EB"/>
    <w:rsid w:val="00963C66"/>
    <w:rsid w:val="00985F1E"/>
    <w:rsid w:val="009934F7"/>
    <w:rsid w:val="00A12869"/>
    <w:rsid w:val="00A95AF7"/>
    <w:rsid w:val="00AA793D"/>
    <w:rsid w:val="00C611C1"/>
    <w:rsid w:val="00CB5ED3"/>
    <w:rsid w:val="00CC4E7F"/>
    <w:rsid w:val="00CD31B0"/>
    <w:rsid w:val="00CE5F18"/>
    <w:rsid w:val="00DB4C29"/>
    <w:rsid w:val="00DD64BD"/>
    <w:rsid w:val="00EA4B69"/>
    <w:rsid w:val="00EE2789"/>
    <w:rsid w:val="00F2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6F2E3"/>
  <w15:chartTrackingRefBased/>
  <w15:docId w15:val="{E5967294-FADB-47BE-A0E4-5F1FD9BB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3BC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1C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0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uisianamainstree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Dept of the Treasury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Millhollon</dc:creator>
  <cp:keywords/>
  <dc:description/>
  <cp:lastModifiedBy>Michelle Millhollon</cp:lastModifiedBy>
  <cp:revision>4</cp:revision>
  <cp:lastPrinted>2020-09-21T18:35:00Z</cp:lastPrinted>
  <dcterms:created xsi:type="dcterms:W3CDTF">2020-09-21T18:40:00Z</dcterms:created>
  <dcterms:modified xsi:type="dcterms:W3CDTF">2020-09-21T19:58:00Z</dcterms:modified>
</cp:coreProperties>
</file>